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82" w:rsidRP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19"/>
          <w:u w:val="single"/>
          <w:lang w:eastAsia="pt-BR"/>
        </w:rPr>
      </w:pPr>
      <w:r w:rsidRPr="00551C82">
        <w:rPr>
          <w:rFonts w:ascii="Arial" w:eastAsia="Times New Roman" w:hAnsi="Arial" w:cs="Arial"/>
          <w:b/>
          <w:bCs/>
          <w:color w:val="222222"/>
          <w:sz w:val="24"/>
          <w:szCs w:val="19"/>
          <w:u w:val="single"/>
          <w:lang w:eastAsia="pt-BR"/>
        </w:rPr>
        <w:t>FICHA DE AUTORIZAÇÃO</w:t>
      </w:r>
    </w:p>
    <w:p w:rsidR="00551C82" w:rsidRPr="00551C82" w:rsidRDefault="00551C82" w:rsidP="00551C82">
      <w:pPr>
        <w:shd w:val="clear" w:color="auto" w:fill="FFFFFF"/>
        <w:spacing w:after="0" w:line="240" w:lineRule="auto"/>
        <w:ind w:firstLine="1985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551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51C82" w:rsidRDefault="00551C82" w:rsidP="00551C82">
      <w:pPr>
        <w:shd w:val="clear" w:color="auto" w:fill="FFFFFF"/>
        <w:spacing w:after="0" w:line="360" w:lineRule="auto"/>
        <w:ind w:left="-425" w:right="142" w:firstLine="198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51C82" w:rsidRPr="00551C82" w:rsidRDefault="00551C82" w:rsidP="00551C82">
      <w:pPr>
        <w:shd w:val="clear" w:color="auto" w:fill="FFFFFF"/>
        <w:spacing w:after="0" w:line="360" w:lineRule="auto"/>
        <w:ind w:left="-425" w:right="142" w:firstLine="1985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551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Autorizo a ANOREG- CE, a qual sou </w:t>
      </w:r>
      <w:proofErr w:type="gramStart"/>
      <w:r w:rsidRPr="00551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filiado</w:t>
      </w:r>
      <w:proofErr w:type="gramEnd"/>
      <w:r w:rsidRPr="00551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repassar os seguintes dados pessoais a </w:t>
      </w:r>
      <w:r w:rsidRPr="00551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Publicações INR</w:t>
      </w:r>
      <w:r w:rsidRPr="00551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da qual ainda não sou assinante, a fim de que me seja disponibilizado </w:t>
      </w:r>
      <w:proofErr w:type="spellStart"/>
      <w:r w:rsidRPr="00551C8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login</w:t>
      </w:r>
      <w:proofErr w:type="spellEnd"/>
      <w:r w:rsidRPr="00551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 </w:t>
      </w:r>
      <w:r w:rsidRPr="00551C8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senha</w:t>
      </w:r>
      <w:r w:rsidRPr="00551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que eu possa por 90 dias da data da assinatura do contrato de parceria, receber gratuitamente do </w:t>
      </w:r>
      <w:r w:rsidRPr="00551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INR</w:t>
      </w:r>
      <w:r w:rsidRPr="00551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seus informativos para cartórios, com o objetivo de conhecer e usufruir dos informativos, utilizar, ilimitadamente, pelo mesmo período, gratuitamente, a </w:t>
      </w:r>
      <w:r w:rsidRPr="00551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Consultoria</w:t>
      </w:r>
      <w:r w:rsidRPr="00551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mantida pelo periódico, nas áreas tributária, trabalhista e previdenciária, e acessar gratuitamente os artigos, precedentes jurisprudenciais, atos legislativos e notícias, relativos aos serviços extrajudiciais, disponibilizados no site do INR:</w:t>
      </w:r>
    </w:p>
    <w:p w:rsidR="00551C82" w:rsidRPr="00551C82" w:rsidRDefault="00551C82" w:rsidP="00551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551C8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 </w:t>
      </w: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tbl>
      <w:tblPr>
        <w:tblW w:w="949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5018"/>
      </w:tblGrid>
      <w:tr w:rsidR="00551C82" w:rsidRPr="00551C82" w:rsidTr="00551C82">
        <w:trPr>
          <w:trHeight w:val="342"/>
        </w:trPr>
        <w:tc>
          <w:tcPr>
            <w:tcW w:w="9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551C82" w:rsidRPr="00551C82" w:rsidRDefault="00551C82" w:rsidP="00551C82">
            <w:pPr>
              <w:tabs>
                <w:tab w:val="left" w:pos="928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FICHA CADASTRAL</w:t>
            </w:r>
          </w:p>
        </w:tc>
      </w:tr>
      <w:tr w:rsidR="00551C82" w:rsidRPr="00551C82" w:rsidTr="00551C82">
        <w:trPr>
          <w:trHeight w:val="342"/>
        </w:trPr>
        <w:tc>
          <w:tcPr>
            <w:tcW w:w="9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82" w:rsidRPr="00551C82" w:rsidRDefault="00551C82" w:rsidP="0055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</w:p>
        </w:tc>
      </w:tr>
      <w:tr w:rsidR="00551C82" w:rsidRPr="00551C82" w:rsidTr="00551C82">
        <w:trPr>
          <w:trHeight w:val="4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2" w:rsidRPr="00551C82" w:rsidRDefault="00551C82" w:rsidP="0055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TITULAR RESPONSÁVEL: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82" w:rsidRPr="00551C82" w:rsidRDefault="00551C82" w:rsidP="0055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51C82" w:rsidRPr="00551C82" w:rsidTr="00551C82">
        <w:trPr>
          <w:trHeight w:val="4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2" w:rsidRPr="00551C82" w:rsidRDefault="00551C82" w:rsidP="0055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DENOMINAÇÃO DA UNIDADE CARTORAL: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82" w:rsidRPr="00551C82" w:rsidRDefault="00551C82" w:rsidP="0055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51C82" w:rsidRPr="00551C82" w:rsidTr="00551C82">
        <w:trPr>
          <w:trHeight w:val="4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2" w:rsidRPr="00551C82" w:rsidRDefault="00551C82" w:rsidP="0055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CPF: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82" w:rsidRPr="00551C82" w:rsidRDefault="00551C82" w:rsidP="0055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51C82" w:rsidRPr="00551C82" w:rsidTr="00551C82">
        <w:trPr>
          <w:trHeight w:val="4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2" w:rsidRPr="00551C82" w:rsidRDefault="00551C82" w:rsidP="0055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CNPJ: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82" w:rsidRPr="00551C82" w:rsidRDefault="00551C82" w:rsidP="0055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51C82" w:rsidRPr="00551C82" w:rsidTr="00551C82">
        <w:trPr>
          <w:trHeight w:val="4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2" w:rsidRPr="00551C82" w:rsidRDefault="00551C82" w:rsidP="0055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COMPLETO: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82" w:rsidRPr="00551C82" w:rsidRDefault="00551C82" w:rsidP="0055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51C82" w:rsidRPr="00551C82" w:rsidTr="00551C82">
        <w:trPr>
          <w:trHeight w:val="9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2" w:rsidRPr="00551C82" w:rsidRDefault="00551C82" w:rsidP="0055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E-MAIL PARA O RECEBIMENTO DAS EDIÇÕES</w:t>
            </w: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DIÁRIAS (PODE SER MAIS DE UM E-MAIL, SE ASSIM O TITULAR QUISER</w:t>
            </w:r>
            <w:proofErr w:type="gramStart"/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  <w:proofErr w:type="gramEnd"/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82" w:rsidRPr="00551C82" w:rsidRDefault="00551C82" w:rsidP="0055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51C8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bookmarkStart w:id="0" w:name="_GoBack"/>
      <w:bookmarkEnd w:id="0"/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551C8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__________/CE, ___de _____________de </w:t>
      </w:r>
      <w:proofErr w:type="gramStart"/>
      <w:r w:rsidRPr="00551C8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______</w:t>
      </w:r>
      <w:proofErr w:type="gramEnd"/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Pr="00551C82" w:rsidRDefault="00551C82" w:rsidP="0055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551C82" w:rsidRPr="00551C82" w:rsidRDefault="00551C82" w:rsidP="00551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                                               </w:t>
      </w:r>
      <w:r w:rsidRPr="00551C8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_________________________________________</w:t>
      </w:r>
    </w:p>
    <w:p w:rsidR="00551C82" w:rsidRPr="00551C82" w:rsidRDefault="00551C82" w:rsidP="00551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                                                           </w:t>
      </w:r>
      <w:r w:rsidRPr="00551C8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Assinatura do Titular/Responsável</w:t>
      </w:r>
    </w:p>
    <w:p w:rsidR="00EE2213" w:rsidRDefault="00551C82"/>
    <w:sectPr w:rsidR="00EE2213" w:rsidSect="00551C82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82"/>
    <w:rsid w:val="002D104E"/>
    <w:rsid w:val="003A4C49"/>
    <w:rsid w:val="00551C82"/>
    <w:rsid w:val="0063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51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5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Anoreg</dc:creator>
  <cp:lastModifiedBy>Anoreg</cp:lastModifiedBy>
  <cp:revision>1</cp:revision>
  <dcterms:created xsi:type="dcterms:W3CDTF">2017-06-19T17:04:00Z</dcterms:created>
  <dcterms:modified xsi:type="dcterms:W3CDTF">2017-06-19T17:13:00Z</dcterms:modified>
</cp:coreProperties>
</file>